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54CD" w14:textId="22A5019D" w:rsidR="00B56451" w:rsidRDefault="00B56451" w:rsidP="00482144">
      <w:pPr>
        <w:pStyle w:val="Heading1"/>
        <w:rPr>
          <w:rFonts w:asciiTheme="majorHAnsi" w:hAnsiTheme="majorHAnsi" w:cstheme="minorHAnsi"/>
          <w:sz w:val="22"/>
        </w:rPr>
      </w:pPr>
      <w:r>
        <w:rPr>
          <w:noProof/>
        </w:rPr>
        <w:drawing>
          <wp:inline distT="0" distB="0" distL="0" distR="0" wp14:anchorId="2F3BB449" wp14:editId="5D6FE0FC">
            <wp:extent cx="2266950" cy="806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266950" cy="806027"/>
                    </a:xfrm>
                    <a:prstGeom prst="rect">
                      <a:avLst/>
                    </a:prstGeom>
                  </pic:spPr>
                </pic:pic>
              </a:graphicData>
            </a:graphic>
          </wp:inline>
        </w:drawing>
      </w:r>
    </w:p>
    <w:p w14:paraId="1F0C47EE" w14:textId="4E169177" w:rsidR="00482144" w:rsidRPr="00656C9E" w:rsidRDefault="00482144" w:rsidP="00482144">
      <w:pPr>
        <w:pStyle w:val="Heading1"/>
        <w:rPr>
          <w:rFonts w:ascii="Zilla Slab" w:hAnsi="Zilla Slab" w:cstheme="minorHAnsi"/>
          <w:sz w:val="22"/>
        </w:rPr>
      </w:pPr>
      <w:r w:rsidRPr="00656C9E">
        <w:rPr>
          <w:rFonts w:ascii="Zilla Slab" w:hAnsi="Zilla Slab" w:cstheme="minorHAnsi"/>
          <w:noProof/>
          <w:sz w:val="22"/>
        </w:rPr>
        <mc:AlternateContent>
          <mc:Choice Requires="wps">
            <w:drawing>
              <wp:anchor distT="0" distB="0" distL="114300" distR="114300" simplePos="0" relativeHeight="251659264" behindDoc="0" locked="0" layoutInCell="1" allowOverlap="1" wp14:anchorId="562FA92E" wp14:editId="7D7A4078">
                <wp:simplePos x="0" y="0"/>
                <wp:positionH relativeFrom="column">
                  <wp:posOffset>-342900</wp:posOffset>
                </wp:positionH>
                <wp:positionV relativeFrom="paragraph">
                  <wp:posOffset>-57150</wp:posOffset>
                </wp:positionV>
                <wp:extent cx="904875" cy="726440"/>
                <wp:effectExtent l="381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83961" w14:textId="0FF618FE" w:rsidR="00482144" w:rsidRDefault="00482144" w:rsidP="004821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FA92E" id="_x0000_t202" coordsize="21600,21600" o:spt="202" path="m,l,21600r21600,l21600,xe">
                <v:stroke joinstyle="miter"/>
                <v:path gradientshapeok="t" o:connecttype="rect"/>
              </v:shapetype>
              <v:shape id="Text Box 2" o:spid="_x0000_s1026" type="#_x0000_t202" style="position:absolute;left:0;text-align:left;margin-left:-27pt;margin-top:-4.5pt;width:71.25pt;height:5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" stroked="f">
                <v:textbox style="mso-fit-shape-to-text:t">
                  <w:txbxContent>
                    <w:p w14:paraId="14583961" w14:textId="0FF618FE" w:rsidR="00482144" w:rsidRDefault="00482144" w:rsidP="00482144"/>
                  </w:txbxContent>
                </v:textbox>
              </v:shape>
            </w:pict>
          </mc:Fallback>
        </mc:AlternateContent>
      </w:r>
      <w:r w:rsidRPr="00656C9E">
        <w:rPr>
          <w:rFonts w:ascii="Zilla Slab" w:hAnsi="Zilla Slab" w:cstheme="minorHAnsi"/>
          <w:sz w:val="22"/>
        </w:rPr>
        <w:t>Executive Director’s Report</w:t>
      </w:r>
    </w:p>
    <w:p w14:paraId="35303CF2" w14:textId="77777777" w:rsidR="00482144" w:rsidRPr="00656C9E" w:rsidRDefault="00482144" w:rsidP="00482144">
      <w:pPr>
        <w:pStyle w:val="Heading1"/>
        <w:rPr>
          <w:rFonts w:ascii="Zilla Slab" w:hAnsi="Zilla Slab" w:cstheme="minorHAnsi"/>
          <w:sz w:val="22"/>
        </w:rPr>
      </w:pPr>
      <w:r w:rsidRPr="00656C9E">
        <w:rPr>
          <w:rFonts w:ascii="Zilla Slab" w:hAnsi="Zilla Slab" w:cstheme="minorHAnsi"/>
          <w:sz w:val="22"/>
        </w:rPr>
        <w:t>Big Brothers Big Sisters of Quesnel</w:t>
      </w:r>
    </w:p>
    <w:p w14:paraId="169ECE55" w14:textId="77777777" w:rsidR="00482144" w:rsidRPr="00656C9E" w:rsidRDefault="00482144" w:rsidP="00482144">
      <w:pPr>
        <w:pStyle w:val="Heading2"/>
        <w:rPr>
          <w:rFonts w:ascii="Zilla Slab" w:hAnsi="Zilla Slab" w:cstheme="minorHAnsi"/>
          <w:u w:val="none"/>
        </w:rPr>
      </w:pPr>
      <w:r w:rsidRPr="00656C9E">
        <w:rPr>
          <w:rFonts w:ascii="Zilla Slab" w:hAnsi="Zilla Slab" w:cstheme="minorHAnsi"/>
          <w:u w:val="none"/>
        </w:rPr>
        <w:t>Annual General Meeting</w:t>
      </w:r>
    </w:p>
    <w:p w14:paraId="655E521E" w14:textId="31DCE0A7" w:rsidR="00482144" w:rsidRPr="00656C9E" w:rsidRDefault="00251B04" w:rsidP="00251B04">
      <w:pPr>
        <w:pStyle w:val="Heading2"/>
        <w:rPr>
          <w:rFonts w:ascii="Zilla Slab" w:hAnsi="Zilla Slab" w:cstheme="minorBidi"/>
          <w:u w:val="none"/>
        </w:rPr>
      </w:pPr>
      <w:r w:rsidRPr="00251B04">
        <w:rPr>
          <w:rFonts w:ascii="Zilla Slab" w:hAnsi="Zilla Slab" w:cstheme="minorBidi"/>
          <w:u w:val="none"/>
        </w:rPr>
        <w:t>October 22, 2020</w:t>
      </w:r>
    </w:p>
    <w:p w14:paraId="6E812E6C" w14:textId="77777777" w:rsidR="00482144" w:rsidRPr="00656C9E" w:rsidRDefault="00482144" w:rsidP="00482144">
      <w:pPr>
        <w:rPr>
          <w:rFonts w:ascii="Zilla Slab" w:hAnsi="Zilla Slab" w:cstheme="minorHAnsi"/>
          <w:sz w:val="20"/>
        </w:rPr>
      </w:pPr>
    </w:p>
    <w:p w14:paraId="772FE9EB" w14:textId="3A448B9B" w:rsidR="00D805A7" w:rsidRPr="00656C9E" w:rsidRDefault="00251B04" w:rsidP="00251B04">
      <w:pPr>
        <w:rPr>
          <w:rFonts w:ascii="Zilla Slab" w:hAnsi="Zilla Slab" w:cstheme="minorBidi"/>
          <w:sz w:val="22"/>
          <w:szCs w:val="22"/>
        </w:rPr>
      </w:pPr>
      <w:r w:rsidRPr="00251B04">
        <w:rPr>
          <w:rFonts w:ascii="Zilla Slab" w:hAnsi="Zilla Slab" w:cstheme="minorBidi"/>
          <w:sz w:val="22"/>
          <w:szCs w:val="22"/>
        </w:rPr>
        <w:t xml:space="preserve">For new people in attendance, I will note my overall duties as Executive Director.  They include caseworker, public relations, assisting with fundraising, and administration. My regular responsibilities as a caseworker involve screening potential Big Brothers and Big Sisters, processing Little Brothers and Little Sisters applications, setting up matches, supervising matches, closing matches, updating case management, implementing all in school mentoring programs within the School District 28.  Public Relations and awareness include: speaking to community groups and initiating partnerships with businesses and community organizations. Part of my role is to source out funding for the agency, and this includes writing grants, and seeking in kind and other donations from community agencies.  Administration duties include supervising staff, participating in various agency committees and, reporting to National Office. </w:t>
      </w:r>
      <w:r w:rsidRPr="00251B04">
        <w:rPr>
          <w:rFonts w:ascii="Zilla Slab" w:hAnsi="Zilla Slab"/>
        </w:rPr>
        <w:t xml:space="preserve"> </w:t>
      </w:r>
      <w:r w:rsidRPr="00251B04">
        <w:rPr>
          <w:rFonts w:ascii="Zilla Slab" w:hAnsi="Zilla Slab" w:cstheme="minorBidi"/>
          <w:sz w:val="22"/>
          <w:szCs w:val="22"/>
        </w:rPr>
        <w:t xml:space="preserve">Accreditation was successfully completed last year. </w:t>
      </w:r>
    </w:p>
    <w:p w14:paraId="303AFA48" w14:textId="61A05673" w:rsidR="00D805A7" w:rsidRPr="00656C9E" w:rsidRDefault="00D805A7" w:rsidP="00482144">
      <w:pPr>
        <w:rPr>
          <w:rFonts w:ascii="Zilla Slab" w:hAnsi="Zilla Slab" w:cstheme="minorHAnsi"/>
          <w:sz w:val="22"/>
          <w:szCs w:val="22"/>
        </w:rPr>
      </w:pPr>
    </w:p>
    <w:p w14:paraId="6D9C24D9" w14:textId="307F6022" w:rsidR="00D805A7" w:rsidRPr="000B73B8" w:rsidRDefault="00D805A7" w:rsidP="00D805A7">
      <w:pPr>
        <w:rPr>
          <w:rFonts w:ascii="Zilla Slab" w:hAnsi="Zilla Slab" w:cstheme="minorHAnsi"/>
          <w:b/>
          <w:bCs/>
          <w:sz w:val="22"/>
          <w:szCs w:val="22"/>
        </w:rPr>
      </w:pPr>
      <w:r w:rsidRPr="000B73B8">
        <w:rPr>
          <w:rFonts w:ascii="Zilla Slab" w:hAnsi="Zilla Slab" w:cstheme="minorHAnsi"/>
          <w:b/>
          <w:bCs/>
          <w:sz w:val="22"/>
          <w:szCs w:val="22"/>
        </w:rPr>
        <w:t>MISSION STATEMENT:</w:t>
      </w:r>
    </w:p>
    <w:p w14:paraId="1A3E8076" w14:textId="77777777" w:rsidR="00D805A7" w:rsidRPr="000B73B8" w:rsidRDefault="00D805A7" w:rsidP="00D805A7">
      <w:pPr>
        <w:rPr>
          <w:rFonts w:ascii="Zilla Slab" w:hAnsi="Zilla Slab" w:cstheme="minorHAnsi"/>
          <w:b/>
          <w:bCs/>
          <w:sz w:val="22"/>
          <w:szCs w:val="22"/>
        </w:rPr>
      </w:pPr>
    </w:p>
    <w:p w14:paraId="6AD2EA6F" w14:textId="40364962" w:rsidR="00D805A7" w:rsidRPr="000B73B8" w:rsidRDefault="00251B04" w:rsidP="00251B04">
      <w:pPr>
        <w:rPr>
          <w:rFonts w:ascii="Zilla Slab" w:hAnsi="Zilla Slab" w:cstheme="minorBidi"/>
          <w:b/>
          <w:bCs/>
          <w:sz w:val="22"/>
          <w:szCs w:val="22"/>
        </w:rPr>
      </w:pPr>
      <w:r w:rsidRPr="000B73B8">
        <w:rPr>
          <w:rFonts w:ascii="Zilla Slab" w:hAnsi="Zilla Slab" w:cstheme="minorBidi"/>
          <w:b/>
          <w:bCs/>
          <w:sz w:val="22"/>
          <w:szCs w:val="22"/>
        </w:rPr>
        <w:t xml:space="preserve"> Enable life-changing mentoring relationships to ignite the power and potential of young people.</w:t>
      </w:r>
    </w:p>
    <w:p w14:paraId="38788DAD" w14:textId="77777777" w:rsidR="00D805A7" w:rsidRPr="00656C9E" w:rsidRDefault="00D805A7" w:rsidP="00D805A7">
      <w:pPr>
        <w:rPr>
          <w:rFonts w:ascii="Zilla Slab" w:hAnsi="Zilla Slab" w:cstheme="minorHAnsi"/>
          <w:sz w:val="22"/>
          <w:szCs w:val="22"/>
        </w:rPr>
      </w:pPr>
    </w:p>
    <w:p w14:paraId="03DFE850" w14:textId="609F0130" w:rsidR="00D805A7" w:rsidRPr="000B73B8" w:rsidRDefault="00D805A7" w:rsidP="00D805A7">
      <w:pPr>
        <w:rPr>
          <w:rFonts w:ascii="Zilla Slab" w:hAnsi="Zilla Slab" w:cstheme="minorHAnsi"/>
          <w:b/>
          <w:bCs/>
          <w:sz w:val="22"/>
          <w:szCs w:val="22"/>
        </w:rPr>
      </w:pPr>
      <w:r w:rsidRPr="00656C9E">
        <w:rPr>
          <w:rFonts w:ascii="Zilla Slab" w:hAnsi="Zilla Slab" w:cstheme="minorHAnsi"/>
          <w:sz w:val="22"/>
          <w:szCs w:val="22"/>
        </w:rPr>
        <w:t xml:space="preserve"> </w:t>
      </w:r>
      <w:r w:rsidRPr="000B73B8">
        <w:rPr>
          <w:rFonts w:ascii="Zilla Slab" w:hAnsi="Zilla Slab" w:cstheme="minorHAnsi"/>
          <w:b/>
          <w:bCs/>
          <w:sz w:val="22"/>
          <w:szCs w:val="22"/>
        </w:rPr>
        <w:t>VISION STATEMENT:</w:t>
      </w:r>
    </w:p>
    <w:p w14:paraId="3FDFFCF6" w14:textId="77777777" w:rsidR="00D805A7" w:rsidRPr="000B73B8" w:rsidRDefault="00D805A7" w:rsidP="00D805A7">
      <w:pPr>
        <w:rPr>
          <w:rFonts w:ascii="Zilla Slab" w:hAnsi="Zilla Slab" w:cstheme="minorHAnsi"/>
          <w:b/>
          <w:bCs/>
          <w:sz w:val="22"/>
          <w:szCs w:val="22"/>
        </w:rPr>
      </w:pPr>
    </w:p>
    <w:p w14:paraId="5F215FC1" w14:textId="0EF8302E" w:rsidR="00D805A7" w:rsidRPr="000B73B8" w:rsidRDefault="00251B04" w:rsidP="00251B04">
      <w:pPr>
        <w:rPr>
          <w:rFonts w:ascii="Zilla Slab" w:hAnsi="Zilla Slab" w:cstheme="minorBidi"/>
          <w:b/>
          <w:bCs/>
          <w:sz w:val="22"/>
          <w:szCs w:val="22"/>
        </w:rPr>
      </w:pPr>
      <w:r w:rsidRPr="000B73B8">
        <w:rPr>
          <w:rFonts w:ascii="Zilla Slab" w:hAnsi="Zilla Slab" w:cstheme="minorBidi"/>
          <w:b/>
          <w:bCs/>
          <w:sz w:val="22"/>
          <w:szCs w:val="22"/>
        </w:rPr>
        <w:t>All young people realize their full potential</w:t>
      </w:r>
    </w:p>
    <w:p w14:paraId="22C891C8" w14:textId="25FE398D" w:rsidR="00251B04" w:rsidRDefault="00251B04" w:rsidP="00251B04">
      <w:pPr>
        <w:rPr>
          <w:rFonts w:ascii="Zilla Slab" w:hAnsi="Zilla Slab" w:cstheme="minorBidi"/>
          <w:sz w:val="22"/>
          <w:szCs w:val="22"/>
        </w:rPr>
      </w:pPr>
    </w:p>
    <w:p w14:paraId="2903344B" w14:textId="2E8101A2" w:rsidR="00251B04" w:rsidRDefault="00251B04" w:rsidP="00251B04">
      <w:pPr>
        <w:jc w:val="center"/>
        <w:rPr>
          <w:rFonts w:ascii="Zilla Slab" w:hAnsi="Zilla Slab" w:cstheme="minorBidi"/>
          <w:b/>
          <w:bCs/>
          <w:sz w:val="22"/>
          <w:szCs w:val="22"/>
          <w:u w:val="single"/>
        </w:rPr>
      </w:pPr>
      <w:r w:rsidRPr="00251B04">
        <w:rPr>
          <w:rFonts w:ascii="Zilla Slab" w:hAnsi="Zilla Slab" w:cstheme="minorBidi"/>
          <w:b/>
          <w:bCs/>
          <w:sz w:val="22"/>
          <w:szCs w:val="22"/>
          <w:u w:val="single"/>
        </w:rPr>
        <w:t>Case Work</w:t>
      </w:r>
    </w:p>
    <w:p w14:paraId="3EC9E35D" w14:textId="77777777" w:rsidR="00694F2E" w:rsidRPr="00656C9E" w:rsidRDefault="00694F2E" w:rsidP="00694F2E">
      <w:pPr>
        <w:jc w:val="center"/>
        <w:rPr>
          <w:rFonts w:ascii="Zilla Slab" w:hAnsi="Zilla Slab" w:cstheme="minorHAnsi"/>
          <w:b/>
          <w:sz w:val="20"/>
          <w:u w:val="single"/>
        </w:rPr>
      </w:pPr>
    </w:p>
    <w:p w14:paraId="216EA737" w14:textId="4024EB99" w:rsidR="00694F2E" w:rsidRPr="00656C9E" w:rsidRDefault="00251B04" w:rsidP="00251B04">
      <w:pPr>
        <w:pStyle w:val="ListParagraph"/>
        <w:numPr>
          <w:ilvl w:val="0"/>
          <w:numId w:val="1"/>
        </w:numPr>
        <w:rPr>
          <w:rFonts w:ascii="Zilla Slab" w:hAnsi="Zilla Slab" w:cstheme="minorBidi"/>
          <w:sz w:val="22"/>
          <w:szCs w:val="22"/>
        </w:rPr>
      </w:pPr>
      <w:r w:rsidRPr="00251B04">
        <w:rPr>
          <w:rFonts w:ascii="Zilla Slab" w:hAnsi="Zilla Slab" w:cstheme="minorBidi"/>
          <w:sz w:val="22"/>
          <w:szCs w:val="22"/>
        </w:rPr>
        <w:t>There are currently 8 matches and 5 new Big Sisters and 1 Couple going through the screening process. In total we potentially have 7 new Bigs this year.  30 children are in the Big Bunch Program, and we currently carry a waitlist of 20 children.</w:t>
      </w:r>
    </w:p>
    <w:p w14:paraId="2D11B9AE" w14:textId="2D9B81FE" w:rsidR="00694F2E" w:rsidRPr="00656C9E" w:rsidRDefault="00251B04" w:rsidP="00251B04">
      <w:pPr>
        <w:pStyle w:val="ListParagraph"/>
        <w:numPr>
          <w:ilvl w:val="0"/>
          <w:numId w:val="1"/>
        </w:numPr>
        <w:rPr>
          <w:rFonts w:ascii="Zilla Slab" w:hAnsi="Zilla Slab" w:cstheme="minorBidi"/>
          <w:sz w:val="22"/>
          <w:szCs w:val="22"/>
        </w:rPr>
      </w:pPr>
      <w:r w:rsidRPr="00251B04">
        <w:rPr>
          <w:rFonts w:ascii="Zilla Slab" w:hAnsi="Zilla Slab" w:cstheme="minorBidi"/>
          <w:sz w:val="22"/>
          <w:szCs w:val="22"/>
        </w:rPr>
        <w:t>There were 62 Teen In-School Mentors and 51 mentees.</w:t>
      </w:r>
    </w:p>
    <w:p w14:paraId="1C0D13BE" w14:textId="77F35AD0" w:rsidR="00694F2E" w:rsidRPr="00656C9E" w:rsidRDefault="00251B04" w:rsidP="00251B04">
      <w:pPr>
        <w:pStyle w:val="ListParagraph"/>
        <w:numPr>
          <w:ilvl w:val="0"/>
          <w:numId w:val="1"/>
        </w:numPr>
        <w:rPr>
          <w:rFonts w:ascii="Zilla Slab" w:hAnsi="Zilla Slab" w:cstheme="minorBidi"/>
          <w:sz w:val="22"/>
          <w:szCs w:val="22"/>
        </w:rPr>
      </w:pPr>
      <w:r w:rsidRPr="00251B04">
        <w:rPr>
          <w:rFonts w:ascii="Zilla Slab" w:hAnsi="Zilla Slab" w:cstheme="minorBidi"/>
          <w:sz w:val="22"/>
          <w:szCs w:val="22"/>
        </w:rPr>
        <w:t xml:space="preserve">There were 2 Community In-School Mentors. </w:t>
      </w:r>
    </w:p>
    <w:p w14:paraId="1827C5D7" w14:textId="595512C6" w:rsidR="00D3538C" w:rsidRPr="00656C9E" w:rsidRDefault="5D6FE0FC" w:rsidP="5D6FE0FC">
      <w:pPr>
        <w:pStyle w:val="ListParagraph"/>
        <w:numPr>
          <w:ilvl w:val="0"/>
          <w:numId w:val="1"/>
        </w:numPr>
        <w:rPr>
          <w:rFonts w:ascii="Zilla Slab" w:hAnsi="Zilla Slab" w:cstheme="minorBidi"/>
          <w:sz w:val="22"/>
          <w:szCs w:val="22"/>
        </w:rPr>
      </w:pPr>
      <w:r w:rsidRPr="5D6FE0FC">
        <w:rPr>
          <w:rFonts w:ascii="Zilla Slab" w:hAnsi="Zilla Slab" w:cstheme="minorBidi"/>
          <w:sz w:val="22"/>
          <w:szCs w:val="22"/>
        </w:rPr>
        <w:t>Go Girls was offered at Ecole Lh</w:t>
      </w:r>
      <w:r w:rsidR="00F51ED0">
        <w:rPr>
          <w:rFonts w:ascii="Zilla Slab" w:hAnsi="Zilla Slab" w:cstheme="minorBidi"/>
          <w:sz w:val="22"/>
          <w:szCs w:val="22"/>
        </w:rPr>
        <w:t>t</w:t>
      </w:r>
      <w:r w:rsidRPr="5D6FE0FC">
        <w:rPr>
          <w:rFonts w:ascii="Zilla Slab" w:hAnsi="Zilla Slab" w:cstheme="minorBidi"/>
          <w:sz w:val="22"/>
          <w:szCs w:val="22"/>
        </w:rPr>
        <w:t xml:space="preserve">ako Red Bluff and Voyageur School.  26 girls participated. </w:t>
      </w:r>
    </w:p>
    <w:p w14:paraId="3DA5FA5D" w14:textId="1F76158B" w:rsidR="5D6FE0FC" w:rsidRDefault="5D6FE0FC" w:rsidP="5D6FE0FC">
      <w:pPr>
        <w:pStyle w:val="ListParagraph"/>
        <w:numPr>
          <w:ilvl w:val="0"/>
          <w:numId w:val="1"/>
        </w:numPr>
        <w:rPr>
          <w:sz w:val="22"/>
          <w:szCs w:val="22"/>
        </w:rPr>
      </w:pPr>
      <w:r w:rsidRPr="5D6FE0FC">
        <w:rPr>
          <w:rFonts w:ascii="Zilla Slab" w:hAnsi="Zilla Slab" w:cstheme="minorBidi"/>
          <w:sz w:val="22"/>
          <w:szCs w:val="22"/>
        </w:rPr>
        <w:t>This year we hosted our first social distanced Go Girls and had 2 attendees, 3 guest speakers, and 1 new facilitator</w:t>
      </w:r>
    </w:p>
    <w:p w14:paraId="5352D24E" w14:textId="52F0BF24" w:rsidR="5D6FE0FC" w:rsidRDefault="5D6FE0FC" w:rsidP="5D6FE0FC">
      <w:pPr>
        <w:pStyle w:val="ListParagraph"/>
        <w:numPr>
          <w:ilvl w:val="0"/>
          <w:numId w:val="1"/>
        </w:numPr>
        <w:rPr>
          <w:sz w:val="22"/>
          <w:szCs w:val="22"/>
        </w:rPr>
      </w:pPr>
      <w:r w:rsidRPr="5D6FE0FC">
        <w:rPr>
          <w:rFonts w:ascii="Zilla Slab" w:hAnsi="Zilla Slab" w:cstheme="minorBidi"/>
          <w:sz w:val="22"/>
          <w:szCs w:val="22"/>
        </w:rPr>
        <w:t>There were two groups of Kids in Motion for a total of 46 kids served</w:t>
      </w:r>
    </w:p>
    <w:p w14:paraId="5BD03720" w14:textId="5B91C835" w:rsidR="00DE6A7B" w:rsidRPr="00656C9E" w:rsidRDefault="00D3538C" w:rsidP="00694F2E">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W</w:t>
      </w:r>
      <w:r w:rsidR="00096FA2" w:rsidRPr="00656C9E">
        <w:rPr>
          <w:rFonts w:ascii="Zilla Slab" w:hAnsi="Zilla Slab" w:cstheme="minorHAnsi"/>
          <w:sz w:val="22"/>
          <w:szCs w:val="22"/>
        </w:rPr>
        <w:t xml:space="preserve">e </w:t>
      </w:r>
      <w:r w:rsidR="000C4756" w:rsidRPr="00656C9E">
        <w:rPr>
          <w:rFonts w:ascii="Zilla Slab" w:hAnsi="Zilla Slab" w:cstheme="minorHAnsi"/>
          <w:sz w:val="22"/>
          <w:szCs w:val="22"/>
        </w:rPr>
        <w:t xml:space="preserve">successfully </w:t>
      </w:r>
      <w:r w:rsidR="00096FA2" w:rsidRPr="00656C9E">
        <w:rPr>
          <w:rFonts w:ascii="Zilla Slab" w:hAnsi="Zilla Slab" w:cstheme="minorHAnsi"/>
          <w:sz w:val="22"/>
          <w:szCs w:val="22"/>
        </w:rPr>
        <w:t>had Kate’s Wedding this year and will continue to brand the mock wedding as BBBSQ’s annual dinner theatre</w:t>
      </w:r>
      <w:r w:rsidR="005224FB" w:rsidRPr="00656C9E">
        <w:rPr>
          <w:rFonts w:ascii="Zilla Slab" w:hAnsi="Zilla Slab" w:cstheme="minorHAnsi"/>
          <w:sz w:val="22"/>
          <w:szCs w:val="22"/>
        </w:rPr>
        <w:t xml:space="preserve"> event</w:t>
      </w:r>
      <w:r w:rsidR="00096FA2" w:rsidRPr="00656C9E">
        <w:rPr>
          <w:rFonts w:ascii="Zilla Slab" w:hAnsi="Zilla Slab" w:cstheme="minorHAnsi"/>
          <w:sz w:val="22"/>
          <w:szCs w:val="22"/>
        </w:rPr>
        <w:t>.</w:t>
      </w:r>
    </w:p>
    <w:p w14:paraId="6812FBC7" w14:textId="53187EB1" w:rsidR="00861C61" w:rsidRPr="00656C9E" w:rsidRDefault="00251B04" w:rsidP="00251B04">
      <w:pPr>
        <w:pStyle w:val="ListParagraph"/>
        <w:numPr>
          <w:ilvl w:val="0"/>
          <w:numId w:val="1"/>
        </w:numPr>
        <w:rPr>
          <w:rFonts w:ascii="Zilla Slab" w:hAnsi="Zilla Slab" w:cstheme="minorBidi"/>
          <w:sz w:val="22"/>
          <w:szCs w:val="22"/>
        </w:rPr>
      </w:pPr>
      <w:r w:rsidRPr="00251B04">
        <w:rPr>
          <w:rFonts w:ascii="Zilla Slab" w:hAnsi="Zilla Slab" w:cstheme="minorBidi"/>
          <w:sz w:val="22"/>
          <w:szCs w:val="22"/>
        </w:rPr>
        <w:t>We served 109 children with in school programs</w:t>
      </w:r>
      <w:r w:rsidRPr="00251B04">
        <w:rPr>
          <w:rFonts w:ascii="Zilla Slab" w:hAnsi="Zilla Slab" w:cstheme="minorBidi"/>
          <w:b/>
          <w:bCs/>
          <w:sz w:val="22"/>
          <w:szCs w:val="22"/>
        </w:rPr>
        <w:t>.</w:t>
      </w:r>
    </w:p>
    <w:p w14:paraId="3E34892B" w14:textId="77777777" w:rsidR="008C3072" w:rsidRPr="00656C9E" w:rsidRDefault="008C3072" w:rsidP="008C3072">
      <w:pPr>
        <w:pStyle w:val="ListParagraph"/>
        <w:numPr>
          <w:ilvl w:val="0"/>
          <w:numId w:val="1"/>
        </w:numPr>
        <w:rPr>
          <w:rFonts w:ascii="Zilla Slab" w:hAnsi="Zilla Slab" w:cstheme="minorHAnsi"/>
          <w:sz w:val="22"/>
          <w:szCs w:val="22"/>
        </w:rPr>
      </w:pPr>
      <w:r w:rsidRPr="00656C9E">
        <w:rPr>
          <w:rFonts w:ascii="Zilla Slab" w:hAnsi="Zilla Slab" w:cstheme="minorHAnsi"/>
          <w:sz w:val="22"/>
          <w:szCs w:val="22"/>
        </w:rPr>
        <w:t>Program Highlights</w:t>
      </w:r>
    </w:p>
    <w:p w14:paraId="11F62D4D" w14:textId="007F017B" w:rsidR="008C3072" w:rsidRPr="00656C9E" w:rsidRDefault="00251B04" w:rsidP="00251B04">
      <w:pPr>
        <w:pStyle w:val="ListParagraph"/>
        <w:numPr>
          <w:ilvl w:val="1"/>
          <w:numId w:val="1"/>
        </w:numPr>
        <w:rPr>
          <w:rFonts w:ascii="Zilla Slab" w:hAnsi="Zilla Slab" w:cstheme="minorBidi"/>
          <w:sz w:val="22"/>
          <w:szCs w:val="22"/>
        </w:rPr>
      </w:pPr>
      <w:r w:rsidRPr="00251B04">
        <w:rPr>
          <w:rFonts w:ascii="Zilla Slab" w:hAnsi="Zilla Slab" w:cstheme="minorBidi"/>
          <w:sz w:val="22"/>
          <w:szCs w:val="22"/>
        </w:rPr>
        <w:t>Both the Board manual and Nation Standards Manual have been completely updated.</w:t>
      </w:r>
    </w:p>
    <w:p w14:paraId="52A0475D" w14:textId="6E473CCB" w:rsidR="00694F2E" w:rsidRPr="00656C9E" w:rsidRDefault="00251B04" w:rsidP="00251B04">
      <w:pPr>
        <w:pStyle w:val="ListParagraph"/>
        <w:numPr>
          <w:ilvl w:val="1"/>
          <w:numId w:val="1"/>
        </w:numPr>
        <w:rPr>
          <w:rFonts w:ascii="Zilla Slab" w:hAnsi="Zilla Slab" w:cstheme="minorBidi"/>
          <w:sz w:val="22"/>
          <w:szCs w:val="22"/>
        </w:rPr>
      </w:pPr>
      <w:r w:rsidRPr="00251B04">
        <w:rPr>
          <w:rFonts w:ascii="Zilla Slab" w:hAnsi="Zilla Slab" w:cstheme="minorBidi"/>
          <w:sz w:val="22"/>
          <w:szCs w:val="22"/>
        </w:rPr>
        <w:t xml:space="preserve">We put together Christmas bags for all our Littles for Christmas, a big thank you to the Liquor Store (stuffed bears) and Dairy Queen (gift cards) for their donations.  </w:t>
      </w:r>
    </w:p>
    <w:p w14:paraId="69DE8A95" w14:textId="09FA1932" w:rsidR="00694F2E" w:rsidRPr="00656C9E" w:rsidRDefault="00251B04" w:rsidP="00251B04">
      <w:pPr>
        <w:pStyle w:val="ListParagraph"/>
        <w:numPr>
          <w:ilvl w:val="1"/>
          <w:numId w:val="1"/>
        </w:numPr>
        <w:rPr>
          <w:rFonts w:ascii="Zilla Slab" w:hAnsi="Zilla Slab"/>
          <w:sz w:val="22"/>
          <w:szCs w:val="22"/>
        </w:rPr>
      </w:pPr>
      <w:r w:rsidRPr="00251B04">
        <w:rPr>
          <w:rFonts w:ascii="Zilla Slab" w:hAnsi="Zilla Slab" w:cstheme="minorBidi"/>
          <w:sz w:val="22"/>
          <w:szCs w:val="22"/>
        </w:rPr>
        <w:lastRenderedPageBreak/>
        <w:t xml:space="preserve">Rodeo Club sponsored two families and Bouchie Lake Volunteer Fire Department sponsored one family for Secret Santa </w:t>
      </w:r>
      <w:r w:rsidRPr="00251B04">
        <w:rPr>
          <w:rFonts w:ascii="Zilla Slab" w:hAnsi="Zilla Slab"/>
          <w:sz w:val="22"/>
          <w:szCs w:val="22"/>
        </w:rPr>
        <w:t>and provided the family with food and gifts. Big Brothers Big Sisters also sponsored a single family.</w:t>
      </w:r>
    </w:p>
    <w:p w14:paraId="365CBF6C" w14:textId="45052635" w:rsidR="00D805A7" w:rsidRPr="00656C9E" w:rsidRDefault="00251B04" w:rsidP="00251B04">
      <w:pPr>
        <w:pStyle w:val="ListParagraph"/>
        <w:numPr>
          <w:ilvl w:val="1"/>
          <w:numId w:val="1"/>
        </w:numPr>
        <w:rPr>
          <w:rFonts w:ascii="Zilla Slab" w:hAnsi="Zilla Slab"/>
          <w:sz w:val="22"/>
          <w:szCs w:val="22"/>
        </w:rPr>
      </w:pPr>
      <w:r w:rsidRPr="00251B04">
        <w:rPr>
          <w:rFonts w:ascii="Zilla Slab" w:hAnsi="Zilla Slab"/>
          <w:sz w:val="22"/>
          <w:szCs w:val="22"/>
        </w:rPr>
        <w:t xml:space="preserve">Staff contributed volunteer hours and some mileage expenses.  </w:t>
      </w:r>
    </w:p>
    <w:p w14:paraId="08A749E2" w14:textId="77777777" w:rsidR="00694F2E" w:rsidRPr="00656C9E" w:rsidRDefault="00694F2E" w:rsidP="00694F2E">
      <w:pPr>
        <w:pStyle w:val="Heading4"/>
        <w:ind w:firstLine="360"/>
        <w:jc w:val="center"/>
        <w:rPr>
          <w:rFonts w:ascii="Zilla Slab" w:hAnsi="Zilla Slab"/>
          <w:i w:val="0"/>
          <w:sz w:val="22"/>
          <w:szCs w:val="22"/>
          <w:u w:val="single"/>
        </w:rPr>
      </w:pPr>
      <w:r w:rsidRPr="00656C9E">
        <w:rPr>
          <w:rFonts w:ascii="Zilla Slab" w:hAnsi="Zilla Slab"/>
          <w:i w:val="0"/>
          <w:color w:val="auto"/>
          <w:sz w:val="22"/>
          <w:szCs w:val="22"/>
          <w:u w:val="single"/>
        </w:rPr>
        <w:t>Public Relations/Marketing/Fundraising</w:t>
      </w:r>
    </w:p>
    <w:p w14:paraId="14CA07AB" w14:textId="77777777" w:rsidR="00694F2E" w:rsidRPr="00656C9E" w:rsidRDefault="00694F2E" w:rsidP="00694F2E">
      <w:pPr>
        <w:jc w:val="center"/>
        <w:rPr>
          <w:rFonts w:ascii="Zilla Slab" w:hAnsi="Zilla Slab"/>
          <w:sz w:val="22"/>
          <w:szCs w:val="22"/>
        </w:rPr>
      </w:pPr>
    </w:p>
    <w:p w14:paraId="2594F72D" w14:textId="417C5278" w:rsidR="00694F2E" w:rsidRPr="00656C9E" w:rsidRDefault="00694F2E" w:rsidP="00694F2E">
      <w:pPr>
        <w:numPr>
          <w:ilvl w:val="0"/>
          <w:numId w:val="2"/>
        </w:numPr>
        <w:rPr>
          <w:rFonts w:ascii="Zilla Slab" w:hAnsi="Zilla Slab"/>
          <w:sz w:val="22"/>
          <w:szCs w:val="22"/>
        </w:rPr>
      </w:pPr>
      <w:r w:rsidRPr="00656C9E">
        <w:rPr>
          <w:rFonts w:ascii="Zilla Slab" w:hAnsi="Zilla Slab"/>
          <w:sz w:val="22"/>
          <w:szCs w:val="22"/>
        </w:rPr>
        <w:t xml:space="preserve">I have </w:t>
      </w:r>
      <w:r w:rsidR="000438C1" w:rsidRPr="00656C9E">
        <w:rPr>
          <w:rFonts w:ascii="Zilla Slab" w:hAnsi="Zilla Slab"/>
          <w:sz w:val="22"/>
          <w:szCs w:val="22"/>
        </w:rPr>
        <w:t xml:space="preserve">continued BBBSQ’s </w:t>
      </w:r>
      <w:r w:rsidRPr="00656C9E">
        <w:rPr>
          <w:rFonts w:ascii="Zilla Slab" w:hAnsi="Zilla Slab"/>
          <w:sz w:val="22"/>
          <w:szCs w:val="22"/>
        </w:rPr>
        <w:t>involvement with Kidsport/JumpSta</w:t>
      </w:r>
      <w:r w:rsidR="005224FB" w:rsidRPr="00656C9E">
        <w:rPr>
          <w:rFonts w:ascii="Zilla Slab" w:hAnsi="Zilla Slab"/>
          <w:sz w:val="22"/>
          <w:szCs w:val="22"/>
        </w:rPr>
        <w:t>rt</w:t>
      </w:r>
      <w:r w:rsidRPr="00656C9E">
        <w:rPr>
          <w:rFonts w:ascii="Zilla Slab" w:hAnsi="Zilla Slab"/>
          <w:sz w:val="22"/>
          <w:szCs w:val="22"/>
        </w:rPr>
        <w:t xml:space="preserve"> </w:t>
      </w:r>
      <w:r w:rsidR="005224FB" w:rsidRPr="00656C9E">
        <w:rPr>
          <w:rFonts w:ascii="Zilla Slab" w:hAnsi="Zilla Slab"/>
          <w:sz w:val="22"/>
          <w:szCs w:val="22"/>
        </w:rPr>
        <w:t xml:space="preserve">and </w:t>
      </w:r>
      <w:r w:rsidR="00F56B15" w:rsidRPr="00656C9E">
        <w:rPr>
          <w:rFonts w:ascii="Zilla Slab" w:hAnsi="Zilla Slab"/>
          <w:sz w:val="22"/>
          <w:szCs w:val="22"/>
        </w:rPr>
        <w:t>Quesnel Community Connect Meetings</w:t>
      </w:r>
      <w:r w:rsidRPr="00656C9E">
        <w:rPr>
          <w:rFonts w:ascii="Zilla Slab" w:hAnsi="Zilla Slab"/>
          <w:sz w:val="22"/>
          <w:szCs w:val="22"/>
        </w:rPr>
        <w:t>.</w:t>
      </w:r>
    </w:p>
    <w:p w14:paraId="5EDB3AD5" w14:textId="3E41929D" w:rsidR="00694F2E" w:rsidRPr="00656C9E" w:rsidRDefault="00251B04" w:rsidP="00694F2E">
      <w:pPr>
        <w:numPr>
          <w:ilvl w:val="0"/>
          <w:numId w:val="2"/>
        </w:numPr>
        <w:rPr>
          <w:rFonts w:ascii="Zilla Slab" w:hAnsi="Zilla Slab"/>
          <w:sz w:val="22"/>
          <w:szCs w:val="22"/>
        </w:rPr>
      </w:pPr>
      <w:r w:rsidRPr="00251B04">
        <w:rPr>
          <w:rFonts w:ascii="Zilla Slab" w:hAnsi="Zilla Slab"/>
          <w:sz w:val="22"/>
          <w:szCs w:val="22"/>
        </w:rPr>
        <w:t>Grant applications approved:   Community Gaming $62,200</w:t>
      </w:r>
    </w:p>
    <w:p w14:paraId="5E71DD4B" w14:textId="78090A1D" w:rsidR="00251B04" w:rsidRPr="009D57F5" w:rsidRDefault="00251B04" w:rsidP="00251B04">
      <w:pPr>
        <w:numPr>
          <w:ilvl w:val="0"/>
          <w:numId w:val="2"/>
        </w:numPr>
        <w:rPr>
          <w:sz w:val="22"/>
          <w:szCs w:val="22"/>
        </w:rPr>
      </w:pPr>
      <w:r w:rsidRPr="00251B04">
        <w:rPr>
          <w:rFonts w:ascii="Zilla Slab" w:hAnsi="Zilla Slab"/>
          <w:sz w:val="22"/>
          <w:szCs w:val="22"/>
        </w:rPr>
        <w:t>TELUS $1,500 to virtualize programs</w:t>
      </w:r>
    </w:p>
    <w:p w14:paraId="0DD5FE90" w14:textId="21ED9565" w:rsidR="009D57F5" w:rsidRDefault="009D57F5" w:rsidP="00251B04">
      <w:pPr>
        <w:numPr>
          <w:ilvl w:val="0"/>
          <w:numId w:val="2"/>
        </w:numPr>
        <w:rPr>
          <w:sz w:val="22"/>
          <w:szCs w:val="22"/>
        </w:rPr>
      </w:pPr>
      <w:r>
        <w:rPr>
          <w:rFonts w:ascii="Zilla Slab" w:hAnsi="Zilla Slab"/>
          <w:sz w:val="22"/>
          <w:szCs w:val="22"/>
        </w:rPr>
        <w:t>A. Verhey Legacy Fund $28,800.00</w:t>
      </w:r>
    </w:p>
    <w:p w14:paraId="48FD5C68" w14:textId="546C1E18" w:rsidR="008B2A8F" w:rsidRPr="00656C9E" w:rsidRDefault="00251B04" w:rsidP="00694F2E">
      <w:pPr>
        <w:numPr>
          <w:ilvl w:val="0"/>
          <w:numId w:val="2"/>
        </w:numPr>
        <w:rPr>
          <w:rFonts w:ascii="Zilla Slab" w:hAnsi="Zilla Slab"/>
          <w:sz w:val="22"/>
          <w:szCs w:val="22"/>
        </w:rPr>
      </w:pPr>
      <w:r w:rsidRPr="00251B04">
        <w:rPr>
          <w:rFonts w:ascii="Zilla Slab" w:hAnsi="Zilla Slab"/>
          <w:sz w:val="22"/>
          <w:szCs w:val="22"/>
        </w:rPr>
        <w:t xml:space="preserve">United Way $3,600 </w:t>
      </w:r>
    </w:p>
    <w:p w14:paraId="7CA18B16" w14:textId="45A43C39" w:rsidR="00251B04" w:rsidRDefault="00251B04" w:rsidP="00251B04">
      <w:pPr>
        <w:numPr>
          <w:ilvl w:val="1"/>
          <w:numId w:val="2"/>
        </w:numPr>
        <w:rPr>
          <w:sz w:val="22"/>
          <w:szCs w:val="22"/>
        </w:rPr>
      </w:pPr>
      <w:r w:rsidRPr="00251B04">
        <w:rPr>
          <w:rFonts w:ascii="Zilla Slab" w:hAnsi="Zilla Slab"/>
          <w:sz w:val="22"/>
          <w:szCs w:val="22"/>
        </w:rPr>
        <w:t xml:space="preserve">$1,500 for summer food activities for Big Bunch </w:t>
      </w:r>
    </w:p>
    <w:p w14:paraId="0C54B7ED" w14:textId="46808A78" w:rsidR="00251B04" w:rsidRDefault="00251B04" w:rsidP="00251B04">
      <w:pPr>
        <w:numPr>
          <w:ilvl w:val="1"/>
          <w:numId w:val="2"/>
        </w:numPr>
        <w:rPr>
          <w:sz w:val="22"/>
          <w:szCs w:val="22"/>
        </w:rPr>
      </w:pPr>
      <w:r w:rsidRPr="00251B04">
        <w:rPr>
          <w:rFonts w:ascii="Zilla Slab" w:hAnsi="Zilla Slab"/>
          <w:sz w:val="22"/>
          <w:szCs w:val="22"/>
        </w:rPr>
        <w:t>$2,100 for virtualization of programs and program activities</w:t>
      </w:r>
    </w:p>
    <w:p w14:paraId="72300FBD" w14:textId="3DBE5C59" w:rsidR="00251B04" w:rsidRDefault="00251B04" w:rsidP="00251B04">
      <w:pPr>
        <w:rPr>
          <w:rFonts w:ascii="Zilla Slab" w:hAnsi="Zilla Slab"/>
          <w:sz w:val="22"/>
          <w:szCs w:val="22"/>
        </w:rPr>
      </w:pPr>
    </w:p>
    <w:p w14:paraId="3DDEDF19" w14:textId="77777777" w:rsidR="00694F2E" w:rsidRPr="00656C9E" w:rsidRDefault="00694F2E" w:rsidP="00694F2E">
      <w:pPr>
        <w:rPr>
          <w:rFonts w:ascii="Zilla Slab" w:hAnsi="Zilla Slab"/>
          <w:sz w:val="22"/>
          <w:szCs w:val="22"/>
        </w:rPr>
      </w:pPr>
    </w:p>
    <w:p w14:paraId="2A2189A4" w14:textId="38D3256B" w:rsidR="00694F2E" w:rsidRPr="00656C9E" w:rsidRDefault="00694F2E" w:rsidP="00694F2E">
      <w:pPr>
        <w:numPr>
          <w:ilvl w:val="0"/>
          <w:numId w:val="2"/>
        </w:numPr>
        <w:rPr>
          <w:rFonts w:ascii="Zilla Slab" w:hAnsi="Zilla Slab"/>
          <w:sz w:val="22"/>
          <w:szCs w:val="22"/>
        </w:rPr>
      </w:pPr>
      <w:r w:rsidRPr="00656C9E">
        <w:rPr>
          <w:rFonts w:ascii="Zilla Slab" w:hAnsi="Zilla Slab" w:cs="Arial"/>
          <w:sz w:val="22"/>
          <w:szCs w:val="22"/>
        </w:rPr>
        <w:t xml:space="preserve">Corporate and individual donations or support throughout the year include:  QRP Employees, </w:t>
      </w:r>
      <w:r w:rsidR="00615C4A">
        <w:rPr>
          <w:rFonts w:ascii="Zilla Slab" w:hAnsi="Zilla Slab" w:cs="Arial"/>
          <w:sz w:val="22"/>
          <w:szCs w:val="22"/>
        </w:rPr>
        <w:t xml:space="preserve">Rosemarie Shopa, J. Brears, </w:t>
      </w:r>
      <w:r w:rsidR="00DE6A7B" w:rsidRPr="00656C9E">
        <w:rPr>
          <w:rFonts w:ascii="Zilla Slab" w:hAnsi="Zilla Slab" w:cs="Arial"/>
          <w:sz w:val="22"/>
          <w:szCs w:val="22"/>
        </w:rPr>
        <w:t>A</w:t>
      </w:r>
      <w:r w:rsidR="00373BFE" w:rsidRPr="00656C9E">
        <w:rPr>
          <w:rFonts w:ascii="Zilla Slab" w:hAnsi="Zilla Slab" w:cs="Arial"/>
          <w:sz w:val="22"/>
          <w:szCs w:val="22"/>
        </w:rPr>
        <w:t>ll West Glass</w:t>
      </w:r>
      <w:r w:rsidRPr="00656C9E">
        <w:rPr>
          <w:rFonts w:ascii="Zilla Slab" w:hAnsi="Zilla Slab" w:cs="Arial"/>
          <w:sz w:val="22"/>
          <w:szCs w:val="22"/>
        </w:rPr>
        <w:t xml:space="preserve">, </w:t>
      </w:r>
      <w:r w:rsidR="00816EAF" w:rsidRPr="00656C9E">
        <w:rPr>
          <w:rFonts w:ascii="Zilla Slab" w:hAnsi="Zilla Slab" w:cs="Arial"/>
          <w:sz w:val="22"/>
          <w:szCs w:val="22"/>
        </w:rPr>
        <w:t xml:space="preserve"> McDonalds, </w:t>
      </w:r>
      <w:r w:rsidRPr="00656C9E">
        <w:rPr>
          <w:rFonts w:ascii="Zilla Slab" w:hAnsi="Zilla Slab" w:cs="Arial"/>
          <w:sz w:val="22"/>
          <w:szCs w:val="22"/>
        </w:rPr>
        <w:t>Coffee Break, Quesne</w:t>
      </w:r>
      <w:r w:rsidR="00373BFE" w:rsidRPr="00656C9E">
        <w:rPr>
          <w:rFonts w:ascii="Zilla Slab" w:hAnsi="Zilla Slab" w:cs="Arial"/>
          <w:sz w:val="22"/>
          <w:szCs w:val="22"/>
        </w:rPr>
        <w:t>l Observer,</w:t>
      </w:r>
      <w:r w:rsidR="004734E5" w:rsidRPr="00656C9E">
        <w:rPr>
          <w:rFonts w:ascii="Zilla Slab" w:hAnsi="Zilla Slab" w:cs="Arial"/>
          <w:sz w:val="22"/>
          <w:szCs w:val="22"/>
        </w:rPr>
        <w:t xml:space="preserve"> </w:t>
      </w:r>
      <w:r w:rsidR="00DC6872">
        <w:rPr>
          <w:rFonts w:ascii="Zilla Slab" w:hAnsi="Zilla Slab" w:cs="Arial"/>
          <w:sz w:val="22"/>
          <w:szCs w:val="22"/>
        </w:rPr>
        <w:t xml:space="preserve">Boychuck Legacy Fund, BC Fruit Truck, </w:t>
      </w:r>
      <w:r w:rsidR="00934094" w:rsidRPr="00656C9E">
        <w:rPr>
          <w:rFonts w:ascii="Zilla Slab" w:hAnsi="Zilla Slab" w:cs="Arial"/>
          <w:sz w:val="22"/>
          <w:szCs w:val="22"/>
        </w:rPr>
        <w:t>Cariboo Country/The Goat,</w:t>
      </w:r>
      <w:r w:rsidR="008B2A8F" w:rsidRPr="00656C9E">
        <w:rPr>
          <w:rFonts w:ascii="Zilla Slab" w:hAnsi="Zilla Slab" w:cs="Arial"/>
          <w:sz w:val="22"/>
          <w:szCs w:val="22"/>
        </w:rPr>
        <w:t xml:space="preserve"> </w:t>
      </w:r>
      <w:r w:rsidR="00CE41C6" w:rsidRPr="00656C9E">
        <w:rPr>
          <w:rFonts w:ascii="Zilla Slab" w:hAnsi="Zilla Slab" w:cs="Arial"/>
          <w:sz w:val="22"/>
          <w:szCs w:val="22"/>
        </w:rPr>
        <w:t>Kurt Pethick</w:t>
      </w:r>
      <w:r w:rsidR="00E42408">
        <w:rPr>
          <w:rFonts w:ascii="Zilla Slab" w:hAnsi="Zilla Slab" w:cs="Arial"/>
          <w:sz w:val="22"/>
          <w:szCs w:val="22"/>
        </w:rPr>
        <w:t xml:space="preserve"> Integris Financial</w:t>
      </w:r>
      <w:r w:rsidR="00B9636E" w:rsidRPr="00656C9E">
        <w:rPr>
          <w:rFonts w:ascii="Zilla Slab" w:hAnsi="Zilla Slab" w:cs="Arial"/>
          <w:sz w:val="22"/>
          <w:szCs w:val="22"/>
        </w:rPr>
        <w:t>,</w:t>
      </w:r>
      <w:r w:rsidR="00FE6659" w:rsidRPr="00656C9E">
        <w:rPr>
          <w:rFonts w:ascii="Zilla Slab" w:hAnsi="Zilla Slab" w:cs="Arial"/>
          <w:sz w:val="22"/>
          <w:szCs w:val="22"/>
        </w:rPr>
        <w:t xml:space="preserve"> School D</w:t>
      </w:r>
      <w:r w:rsidR="00DE6A7B" w:rsidRPr="00656C9E">
        <w:rPr>
          <w:rFonts w:ascii="Zilla Slab" w:hAnsi="Zilla Slab" w:cs="Arial"/>
          <w:sz w:val="22"/>
          <w:szCs w:val="22"/>
        </w:rPr>
        <w:t xml:space="preserve">istrict 28, </w:t>
      </w:r>
      <w:r w:rsidR="00B9636E" w:rsidRPr="00656C9E">
        <w:rPr>
          <w:rFonts w:ascii="Zilla Slab" w:hAnsi="Zilla Slab" w:cs="Arial"/>
          <w:sz w:val="22"/>
          <w:szCs w:val="22"/>
        </w:rPr>
        <w:t>CJ</w:t>
      </w:r>
      <w:r w:rsidR="00CE41C6" w:rsidRPr="00656C9E">
        <w:rPr>
          <w:rFonts w:ascii="Zilla Slab" w:hAnsi="Zilla Slab" w:cs="Arial"/>
          <w:sz w:val="22"/>
          <w:szCs w:val="22"/>
        </w:rPr>
        <w:t xml:space="preserve"> Directory, </w:t>
      </w:r>
      <w:r w:rsidR="008B2A8F" w:rsidRPr="00656C9E">
        <w:rPr>
          <w:rFonts w:ascii="Zilla Slab" w:hAnsi="Zilla Slab" w:cs="Arial"/>
          <w:sz w:val="22"/>
          <w:szCs w:val="22"/>
        </w:rPr>
        <w:t>West Fraser</w:t>
      </w:r>
      <w:r w:rsidR="00E42408">
        <w:rPr>
          <w:rFonts w:ascii="Zilla Slab" w:hAnsi="Zilla Slab" w:cs="Arial"/>
          <w:sz w:val="22"/>
          <w:szCs w:val="22"/>
        </w:rPr>
        <w:t>,</w:t>
      </w:r>
      <w:r w:rsidR="008B2A8F" w:rsidRPr="00656C9E">
        <w:rPr>
          <w:rFonts w:ascii="Zilla Slab" w:hAnsi="Zilla Slab" w:cs="Arial"/>
          <w:sz w:val="22"/>
          <w:szCs w:val="22"/>
        </w:rPr>
        <w:t xml:space="preserve"> MDF Westpine, </w:t>
      </w:r>
      <w:r w:rsidR="00CE41C6" w:rsidRPr="00656C9E">
        <w:rPr>
          <w:rFonts w:ascii="Zilla Slab" w:hAnsi="Zilla Slab" w:cs="Arial"/>
          <w:sz w:val="22"/>
          <w:szCs w:val="22"/>
        </w:rPr>
        <w:t>United Steelworkers 1-</w:t>
      </w:r>
      <w:r w:rsidR="00B9636E" w:rsidRPr="00656C9E">
        <w:rPr>
          <w:rFonts w:ascii="Zilla Slab" w:hAnsi="Zilla Slab" w:cs="Arial"/>
          <w:sz w:val="22"/>
          <w:szCs w:val="22"/>
        </w:rPr>
        <w:t>2017</w:t>
      </w:r>
      <w:r w:rsidR="00CE41C6" w:rsidRPr="00656C9E">
        <w:rPr>
          <w:rFonts w:ascii="Zilla Slab" w:hAnsi="Zilla Slab" w:cs="Arial"/>
          <w:sz w:val="22"/>
          <w:szCs w:val="22"/>
        </w:rPr>
        <w:t xml:space="preserve">, </w:t>
      </w:r>
      <w:r w:rsidR="00DE6A7B" w:rsidRPr="00656C9E">
        <w:rPr>
          <w:rFonts w:ascii="Zilla Slab" w:hAnsi="Zilla Slab" w:cs="Arial"/>
          <w:sz w:val="22"/>
          <w:szCs w:val="22"/>
        </w:rPr>
        <w:t>West Jet, Telus,</w:t>
      </w:r>
      <w:r w:rsidRPr="00656C9E">
        <w:rPr>
          <w:rFonts w:ascii="Zilla Slab" w:hAnsi="Zilla Slab" w:cs="Arial"/>
          <w:sz w:val="22"/>
          <w:szCs w:val="22"/>
        </w:rPr>
        <w:t xml:space="preserve">  </w:t>
      </w:r>
      <w:r w:rsidR="00DE6A7B" w:rsidRPr="00656C9E">
        <w:rPr>
          <w:rFonts w:ascii="Zilla Slab" w:hAnsi="Zilla Slab" w:cs="Arial"/>
          <w:sz w:val="22"/>
          <w:szCs w:val="22"/>
        </w:rPr>
        <w:t>Panago,</w:t>
      </w:r>
      <w:r w:rsidR="00373BFE" w:rsidRPr="00656C9E">
        <w:rPr>
          <w:rFonts w:ascii="Zilla Slab" w:hAnsi="Zilla Slab" w:cs="Arial"/>
          <w:sz w:val="22"/>
          <w:szCs w:val="22"/>
        </w:rPr>
        <w:t xml:space="preserve"> Century 21</w:t>
      </w:r>
      <w:r w:rsidR="008B2A8F" w:rsidRPr="00656C9E">
        <w:rPr>
          <w:rFonts w:ascii="Zilla Slab" w:hAnsi="Zilla Slab" w:cs="Arial"/>
          <w:sz w:val="22"/>
          <w:szCs w:val="22"/>
        </w:rPr>
        <w:t xml:space="preserve"> Energy</w:t>
      </w:r>
      <w:r w:rsidR="00373BFE" w:rsidRPr="00656C9E">
        <w:rPr>
          <w:rFonts w:ascii="Zilla Slab" w:hAnsi="Zilla Slab" w:cs="Arial"/>
          <w:sz w:val="22"/>
          <w:szCs w:val="22"/>
        </w:rPr>
        <w:t>, Dominos, Booster Juice,</w:t>
      </w:r>
      <w:r w:rsidR="008B2A8F" w:rsidRPr="00656C9E">
        <w:rPr>
          <w:rFonts w:ascii="Zilla Slab" w:hAnsi="Zilla Slab" w:cs="Arial"/>
          <w:sz w:val="22"/>
          <w:szCs w:val="22"/>
        </w:rPr>
        <w:t xml:space="preserve"> </w:t>
      </w:r>
      <w:r w:rsidR="00373BFE" w:rsidRPr="00656C9E">
        <w:rPr>
          <w:rFonts w:ascii="Zilla Slab" w:hAnsi="Zilla Slab" w:cs="Arial"/>
          <w:sz w:val="22"/>
          <w:szCs w:val="22"/>
        </w:rPr>
        <w:t xml:space="preserve">CIBC, VIA Rail, 7-11, Safeway, </w:t>
      </w:r>
      <w:r w:rsidR="00B9636E" w:rsidRPr="00656C9E">
        <w:rPr>
          <w:rFonts w:ascii="Zilla Slab" w:hAnsi="Zilla Slab" w:cs="Arial"/>
          <w:sz w:val="22"/>
          <w:szCs w:val="22"/>
        </w:rPr>
        <w:t xml:space="preserve">Taseko/Gibralter, Quesnel Lions Club, Quesnel Rotary, </w:t>
      </w:r>
      <w:r w:rsidR="00DC6872">
        <w:rPr>
          <w:rFonts w:ascii="Zilla Slab" w:hAnsi="Zilla Slab" w:cs="Arial"/>
          <w:sz w:val="22"/>
          <w:szCs w:val="22"/>
        </w:rPr>
        <w:t>P</w:t>
      </w:r>
      <w:r w:rsidR="00562186">
        <w:rPr>
          <w:rFonts w:ascii="Zilla Slab" w:hAnsi="Zilla Slab" w:cs="Arial"/>
          <w:sz w:val="22"/>
          <w:szCs w:val="22"/>
        </w:rPr>
        <w:t>addy</w:t>
      </w:r>
      <w:r w:rsidR="00DC6872">
        <w:rPr>
          <w:rFonts w:ascii="Zilla Slab" w:hAnsi="Zilla Slab" w:cs="Arial"/>
          <w:sz w:val="22"/>
          <w:szCs w:val="22"/>
        </w:rPr>
        <w:t xml:space="preserve"> Storey</w:t>
      </w:r>
      <w:r w:rsidR="00B9636E" w:rsidRPr="00656C9E">
        <w:rPr>
          <w:rFonts w:ascii="Zilla Slab" w:hAnsi="Zilla Slab" w:cs="Arial"/>
          <w:sz w:val="22"/>
          <w:szCs w:val="22"/>
        </w:rPr>
        <w:t xml:space="preserve">, RBC, </w:t>
      </w:r>
      <w:r w:rsidR="00816EAF" w:rsidRPr="00656C9E">
        <w:rPr>
          <w:rFonts w:ascii="Zilla Slab" w:hAnsi="Zilla Slab" w:cs="Arial"/>
          <w:sz w:val="22"/>
          <w:szCs w:val="22"/>
        </w:rPr>
        <w:t xml:space="preserve">7-11, Heather Smith, Quesnel Rodeo Club, Bouchie Lake Recreation, </w:t>
      </w:r>
      <w:r w:rsidR="00E537CD" w:rsidRPr="00656C9E">
        <w:rPr>
          <w:rFonts w:ascii="Zilla Slab" w:hAnsi="Zilla Slab" w:cs="Arial"/>
          <w:sz w:val="22"/>
          <w:szCs w:val="22"/>
        </w:rPr>
        <w:t>Knights of Columbus</w:t>
      </w:r>
      <w:r w:rsidR="00FF700A" w:rsidRPr="00656C9E">
        <w:rPr>
          <w:rFonts w:ascii="Zilla Slab" w:hAnsi="Zilla Slab" w:cs="Arial"/>
          <w:sz w:val="22"/>
          <w:szCs w:val="22"/>
        </w:rPr>
        <w:t xml:space="preserve">, NCAFPS, </w:t>
      </w:r>
      <w:r w:rsidR="00816EAF" w:rsidRPr="00656C9E">
        <w:rPr>
          <w:rFonts w:ascii="Zilla Slab" w:hAnsi="Zilla Slab" w:cs="Arial"/>
          <w:sz w:val="22"/>
          <w:szCs w:val="22"/>
        </w:rPr>
        <w:t>QRP,</w:t>
      </w:r>
      <w:r w:rsidR="00FF700A" w:rsidRPr="00656C9E">
        <w:rPr>
          <w:rFonts w:ascii="Zilla Slab" w:hAnsi="Zilla Slab" w:cs="Arial"/>
          <w:sz w:val="22"/>
          <w:szCs w:val="22"/>
        </w:rPr>
        <w:t xml:space="preserve"> Maynard Bara,</w:t>
      </w:r>
      <w:r w:rsidR="00816EAF" w:rsidRPr="00656C9E">
        <w:rPr>
          <w:rFonts w:ascii="Zilla Slab" w:hAnsi="Zilla Slab" w:cs="Arial"/>
          <w:sz w:val="22"/>
          <w:szCs w:val="22"/>
        </w:rPr>
        <w:t xml:space="preserve"> </w:t>
      </w:r>
      <w:r w:rsidR="00DC6872">
        <w:rPr>
          <w:rFonts w:ascii="Zilla Slab" w:hAnsi="Zilla Slab" w:cs="Arial"/>
          <w:sz w:val="22"/>
          <w:szCs w:val="22"/>
        </w:rPr>
        <w:t xml:space="preserve">and </w:t>
      </w:r>
      <w:r w:rsidR="00816EAF" w:rsidRPr="00656C9E">
        <w:rPr>
          <w:rFonts w:ascii="Zilla Slab" w:hAnsi="Zilla Slab" w:cs="Arial"/>
          <w:sz w:val="22"/>
          <w:szCs w:val="22"/>
        </w:rPr>
        <w:t>Stacey Taylor</w:t>
      </w:r>
      <w:r w:rsidR="00DC6872">
        <w:rPr>
          <w:rFonts w:ascii="Zilla Slab" w:hAnsi="Zilla Slab" w:cs="Arial"/>
          <w:sz w:val="22"/>
          <w:szCs w:val="22"/>
        </w:rPr>
        <w:t>.</w:t>
      </w:r>
      <w:r w:rsidR="00DE6A7B" w:rsidRPr="00656C9E">
        <w:rPr>
          <w:rFonts w:ascii="Zilla Slab" w:hAnsi="Zilla Slab" w:cs="Arial"/>
          <w:sz w:val="22"/>
          <w:szCs w:val="22"/>
        </w:rPr>
        <w:t xml:space="preserve">  </w:t>
      </w:r>
      <w:r w:rsidRPr="00656C9E">
        <w:rPr>
          <w:rFonts w:ascii="Zilla Slab" w:hAnsi="Zilla Slab" w:cs="Arial"/>
          <w:sz w:val="22"/>
          <w:szCs w:val="22"/>
        </w:rPr>
        <w:t xml:space="preserve"> </w:t>
      </w:r>
    </w:p>
    <w:p w14:paraId="63AA1DF6" w14:textId="77777777" w:rsidR="00694F2E" w:rsidRPr="00656C9E" w:rsidRDefault="00694F2E" w:rsidP="00694F2E">
      <w:pPr>
        <w:numPr>
          <w:ilvl w:val="0"/>
          <w:numId w:val="2"/>
        </w:numPr>
        <w:rPr>
          <w:rFonts w:ascii="Zilla Slab" w:hAnsi="Zilla Slab"/>
          <w:sz w:val="22"/>
          <w:szCs w:val="22"/>
        </w:rPr>
      </w:pPr>
      <w:r w:rsidRPr="00656C9E">
        <w:rPr>
          <w:rFonts w:ascii="Zilla Slab" w:hAnsi="Zilla Slab"/>
          <w:sz w:val="22"/>
          <w:szCs w:val="22"/>
        </w:rPr>
        <w:t>Monthly articles in Cariboo Observer.  Regular ad</w:t>
      </w:r>
      <w:r w:rsidR="00DE6A7B" w:rsidRPr="00656C9E">
        <w:rPr>
          <w:rFonts w:ascii="Zilla Slab" w:hAnsi="Zilla Slab"/>
          <w:sz w:val="22"/>
          <w:szCs w:val="22"/>
        </w:rPr>
        <w:t>s in Cariboo Observer</w:t>
      </w:r>
      <w:r w:rsidRPr="00656C9E">
        <w:rPr>
          <w:rFonts w:ascii="Zilla Slab" w:hAnsi="Zilla Slab"/>
          <w:sz w:val="22"/>
          <w:szCs w:val="22"/>
        </w:rPr>
        <w:t>, Coffee Break and on Cariboo Country radio.</w:t>
      </w:r>
    </w:p>
    <w:p w14:paraId="104C47DA" w14:textId="21EDBFC2" w:rsidR="00694F2E" w:rsidRPr="00656C9E" w:rsidRDefault="00251B04" w:rsidP="00694F2E">
      <w:pPr>
        <w:numPr>
          <w:ilvl w:val="0"/>
          <w:numId w:val="2"/>
        </w:numPr>
        <w:rPr>
          <w:rFonts w:ascii="Zilla Slab" w:hAnsi="Zilla Slab"/>
          <w:sz w:val="22"/>
          <w:szCs w:val="22"/>
        </w:rPr>
      </w:pPr>
      <w:r w:rsidRPr="00251B04">
        <w:rPr>
          <w:rFonts w:ascii="Zilla Slab" w:hAnsi="Zilla Slab"/>
          <w:sz w:val="22"/>
          <w:szCs w:val="22"/>
        </w:rPr>
        <w:t xml:space="preserve">Renew Crew continued for half of the year, until COVID-19 protocols closed the bins.  Thank you to Otto, Jamie, Joanie, and Patrick for helping make this social enterprise a huge success again this year </w:t>
      </w:r>
    </w:p>
    <w:p w14:paraId="596D35BC" w14:textId="77777777" w:rsidR="0082445F" w:rsidRPr="00656C9E" w:rsidRDefault="0082445F" w:rsidP="00694F2E">
      <w:pPr>
        <w:rPr>
          <w:rFonts w:ascii="Zilla Slab" w:hAnsi="Zilla Slab" w:cs="Arial"/>
          <w:sz w:val="20"/>
        </w:rPr>
      </w:pPr>
    </w:p>
    <w:p w14:paraId="71EAD951" w14:textId="23B440B4" w:rsidR="00694F2E" w:rsidRPr="00656C9E" w:rsidRDefault="002C1399" w:rsidP="00694F2E">
      <w:pPr>
        <w:rPr>
          <w:rFonts w:ascii="Zilla Slab" w:hAnsi="Zilla Slab" w:cs="Arial"/>
          <w:sz w:val="22"/>
          <w:szCs w:val="22"/>
        </w:rPr>
      </w:pPr>
      <w:r w:rsidRPr="00656C9E">
        <w:rPr>
          <w:rFonts w:ascii="Zilla Slab" w:hAnsi="Zilla Slab" w:cs="Arial"/>
          <w:sz w:val="22"/>
          <w:szCs w:val="22"/>
        </w:rPr>
        <w:t>Staff</w:t>
      </w:r>
      <w:r w:rsidR="00694F2E" w:rsidRPr="00656C9E">
        <w:rPr>
          <w:rFonts w:ascii="Zilla Slab" w:hAnsi="Zilla Slab" w:cs="Arial"/>
          <w:sz w:val="22"/>
          <w:szCs w:val="22"/>
        </w:rPr>
        <w:t xml:space="preserve"> would like to express our appreciation to President Cindy for her many hours of volunteer work and her dedication.  We would also like to thank Colin, Brenda, Sandra</w:t>
      </w:r>
      <w:r w:rsidRPr="00656C9E">
        <w:rPr>
          <w:rFonts w:ascii="Zilla Slab" w:hAnsi="Zilla Slab" w:cs="Arial"/>
          <w:sz w:val="22"/>
          <w:szCs w:val="22"/>
        </w:rPr>
        <w:t>, Kristina, Shirley, Shaun</w:t>
      </w:r>
      <w:r w:rsidR="00F56B15" w:rsidRPr="00656C9E">
        <w:rPr>
          <w:rFonts w:ascii="Zilla Slab" w:hAnsi="Zilla Slab" w:cs="Arial"/>
          <w:sz w:val="22"/>
          <w:szCs w:val="22"/>
        </w:rPr>
        <w:t xml:space="preserve">, </w:t>
      </w:r>
      <w:r w:rsidR="00694F2E" w:rsidRPr="00656C9E">
        <w:rPr>
          <w:rFonts w:ascii="Zilla Slab" w:hAnsi="Zilla Slab" w:cs="Arial"/>
          <w:sz w:val="22"/>
          <w:szCs w:val="22"/>
        </w:rPr>
        <w:t xml:space="preserve">our mentors, </w:t>
      </w:r>
      <w:r w:rsidR="00DE18E9" w:rsidRPr="00656C9E">
        <w:rPr>
          <w:rFonts w:ascii="Zilla Slab" w:hAnsi="Zilla Slab" w:cs="Arial"/>
          <w:sz w:val="22"/>
          <w:szCs w:val="22"/>
        </w:rPr>
        <w:t xml:space="preserve">volunteers </w:t>
      </w:r>
      <w:r w:rsidR="00694F2E" w:rsidRPr="00656C9E">
        <w:rPr>
          <w:rFonts w:ascii="Zilla Slab" w:hAnsi="Zilla Slab" w:cs="Arial"/>
          <w:sz w:val="22"/>
          <w:szCs w:val="22"/>
        </w:rPr>
        <w:t>and community members for their participation and support.</w:t>
      </w:r>
    </w:p>
    <w:p w14:paraId="599FDC9B" w14:textId="77777777" w:rsidR="00694F2E" w:rsidRPr="00656C9E" w:rsidRDefault="00694F2E" w:rsidP="00694F2E">
      <w:pPr>
        <w:ind w:left="720" w:firstLine="720"/>
        <w:rPr>
          <w:rFonts w:ascii="Zilla Slab" w:hAnsi="Zilla Slab"/>
          <w:b/>
          <w:i/>
          <w:sz w:val="22"/>
          <w:szCs w:val="22"/>
        </w:rPr>
      </w:pPr>
      <w:r w:rsidRPr="00656C9E">
        <w:rPr>
          <w:rFonts w:ascii="Zilla Slab" w:hAnsi="Zilla Slab"/>
          <w:sz w:val="22"/>
          <w:szCs w:val="22"/>
        </w:rPr>
        <w:tab/>
      </w:r>
      <w:r w:rsidRPr="00656C9E">
        <w:rPr>
          <w:rFonts w:ascii="Zilla Slab" w:hAnsi="Zilla Slab"/>
          <w:sz w:val="22"/>
          <w:szCs w:val="22"/>
        </w:rPr>
        <w:tab/>
      </w:r>
      <w:r w:rsidRPr="00656C9E">
        <w:rPr>
          <w:rFonts w:ascii="Zilla Slab" w:hAnsi="Zilla Slab"/>
          <w:sz w:val="22"/>
          <w:szCs w:val="22"/>
        </w:rPr>
        <w:tab/>
      </w:r>
      <w:r w:rsidRPr="00656C9E">
        <w:rPr>
          <w:rFonts w:ascii="Zilla Slab" w:hAnsi="Zilla Slab"/>
          <w:sz w:val="22"/>
          <w:szCs w:val="22"/>
        </w:rPr>
        <w:tab/>
      </w:r>
      <w:r w:rsidRPr="00656C9E">
        <w:rPr>
          <w:rFonts w:ascii="Zilla Slab" w:hAnsi="Zilla Slab"/>
          <w:b/>
          <w:i/>
          <w:sz w:val="22"/>
          <w:szCs w:val="22"/>
        </w:rPr>
        <w:t xml:space="preserve"> </w:t>
      </w:r>
    </w:p>
    <w:p w14:paraId="64DEFA9A" w14:textId="7636C933" w:rsidR="00694F2E" w:rsidRPr="00656C9E" w:rsidRDefault="00694F2E" w:rsidP="00694F2E">
      <w:pPr>
        <w:rPr>
          <w:rFonts w:ascii="Zilla Slab" w:hAnsi="Zilla Slab"/>
          <w:sz w:val="22"/>
        </w:rPr>
      </w:pPr>
      <w:r w:rsidRPr="00656C9E">
        <w:rPr>
          <w:rFonts w:ascii="Zilla Slab" w:hAnsi="Zilla Slab"/>
          <w:sz w:val="22"/>
        </w:rPr>
        <w:t>Respectfully submitted</w:t>
      </w:r>
    </w:p>
    <w:p w14:paraId="2ED19CFE" w14:textId="3A8092AB" w:rsidR="00934094" w:rsidRPr="00656C9E" w:rsidRDefault="00934094" w:rsidP="00694F2E">
      <w:pPr>
        <w:rPr>
          <w:rFonts w:ascii="Zilla Slab" w:hAnsi="Zilla Slab"/>
          <w:sz w:val="22"/>
        </w:rPr>
      </w:pPr>
    </w:p>
    <w:p w14:paraId="71876E27" w14:textId="7399CBAC" w:rsidR="00934094" w:rsidRPr="00656C9E" w:rsidRDefault="00934094" w:rsidP="00694F2E">
      <w:pPr>
        <w:rPr>
          <w:rFonts w:ascii="Zilla Slab" w:hAnsi="Zilla Slab"/>
          <w:sz w:val="22"/>
        </w:rPr>
      </w:pPr>
    </w:p>
    <w:p w14:paraId="0E825D68" w14:textId="4A859D98" w:rsidR="00251B04" w:rsidRDefault="00251B04" w:rsidP="00251B04">
      <w:r w:rsidRPr="00251B04">
        <w:rPr>
          <w:rFonts w:ascii="Zilla Slab" w:hAnsi="Zilla Slab"/>
          <w:sz w:val="22"/>
          <w:szCs w:val="22"/>
        </w:rPr>
        <w:t>Sarah Thompson</w:t>
      </w:r>
    </w:p>
    <w:p w14:paraId="26071CCD" w14:textId="6094C44E" w:rsidR="00694F2E" w:rsidRPr="00656C9E" w:rsidRDefault="00C84F7B" w:rsidP="00694F2E">
      <w:pPr>
        <w:rPr>
          <w:rFonts w:ascii="Zilla Slab" w:hAnsi="Zilla Slab"/>
          <w:sz w:val="22"/>
        </w:rPr>
      </w:pPr>
      <w:r w:rsidRPr="00656C9E">
        <w:rPr>
          <w:rFonts w:ascii="Zilla Slab" w:hAnsi="Zilla Slab"/>
          <w:sz w:val="22"/>
        </w:rPr>
        <w:t xml:space="preserve"> </w:t>
      </w:r>
    </w:p>
    <w:p w14:paraId="70B4766A" w14:textId="77777777" w:rsidR="008700B2" w:rsidRPr="00656C9E" w:rsidRDefault="008700B2">
      <w:pPr>
        <w:rPr>
          <w:rFonts w:ascii="Zilla Slab" w:hAnsi="Zilla Slab"/>
        </w:rPr>
      </w:pPr>
    </w:p>
    <w:sectPr w:rsidR="008700B2" w:rsidRPr="00656C9E" w:rsidSect="00656C9E">
      <w:pgSz w:w="12240" w:h="15840"/>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illa Slab">
    <w:panose1 w:val="00000000000000000000"/>
    <w:charset w:val="00"/>
    <w:family w:val="auto"/>
    <w:pitch w:val="variable"/>
    <w:sig w:usb0="A00000FF" w:usb1="5001E47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16"/>
    <w:multiLevelType w:val="hybridMultilevel"/>
    <w:tmpl w:val="31E0E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EC001F"/>
    <w:multiLevelType w:val="hybridMultilevel"/>
    <w:tmpl w:val="9DB2310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44"/>
    <w:rsid w:val="000438C1"/>
    <w:rsid w:val="00096FA2"/>
    <w:rsid w:val="000B73B8"/>
    <w:rsid w:val="000C4756"/>
    <w:rsid w:val="000F3473"/>
    <w:rsid w:val="001145E1"/>
    <w:rsid w:val="00143006"/>
    <w:rsid w:val="001F7794"/>
    <w:rsid w:val="00251B04"/>
    <w:rsid w:val="002C1399"/>
    <w:rsid w:val="002C6A17"/>
    <w:rsid w:val="002D6203"/>
    <w:rsid w:val="002F07BB"/>
    <w:rsid w:val="003634B2"/>
    <w:rsid w:val="00373BFE"/>
    <w:rsid w:val="003A6F0A"/>
    <w:rsid w:val="003F079E"/>
    <w:rsid w:val="00400BD5"/>
    <w:rsid w:val="004336A6"/>
    <w:rsid w:val="0044775A"/>
    <w:rsid w:val="004734E5"/>
    <w:rsid w:val="00482144"/>
    <w:rsid w:val="004942E0"/>
    <w:rsid w:val="004D4E63"/>
    <w:rsid w:val="005224FB"/>
    <w:rsid w:val="00533189"/>
    <w:rsid w:val="00562186"/>
    <w:rsid w:val="00601C65"/>
    <w:rsid w:val="00615C4A"/>
    <w:rsid w:val="00656C9E"/>
    <w:rsid w:val="006767C6"/>
    <w:rsid w:val="00683F6B"/>
    <w:rsid w:val="00694F2E"/>
    <w:rsid w:val="007A538B"/>
    <w:rsid w:val="007D553D"/>
    <w:rsid w:val="007E7504"/>
    <w:rsid w:val="007F78E5"/>
    <w:rsid w:val="00816EAF"/>
    <w:rsid w:val="00820FE3"/>
    <w:rsid w:val="0082445F"/>
    <w:rsid w:val="0083639F"/>
    <w:rsid w:val="00861C61"/>
    <w:rsid w:val="008700B2"/>
    <w:rsid w:val="008B2A8F"/>
    <w:rsid w:val="008C3072"/>
    <w:rsid w:val="00934094"/>
    <w:rsid w:val="0096561B"/>
    <w:rsid w:val="009C4AEE"/>
    <w:rsid w:val="009D57F5"/>
    <w:rsid w:val="00A4037C"/>
    <w:rsid w:val="00A472E4"/>
    <w:rsid w:val="00AE31FC"/>
    <w:rsid w:val="00B56451"/>
    <w:rsid w:val="00B9630A"/>
    <w:rsid w:val="00B9636E"/>
    <w:rsid w:val="00BE6CA2"/>
    <w:rsid w:val="00C66A7C"/>
    <w:rsid w:val="00C84F7B"/>
    <w:rsid w:val="00CE41C6"/>
    <w:rsid w:val="00D07233"/>
    <w:rsid w:val="00D3538C"/>
    <w:rsid w:val="00D805A7"/>
    <w:rsid w:val="00D93A05"/>
    <w:rsid w:val="00DC6872"/>
    <w:rsid w:val="00DD36D2"/>
    <w:rsid w:val="00DE18E9"/>
    <w:rsid w:val="00DE6A7B"/>
    <w:rsid w:val="00E35525"/>
    <w:rsid w:val="00E42408"/>
    <w:rsid w:val="00E537CD"/>
    <w:rsid w:val="00F51ED0"/>
    <w:rsid w:val="00F56B15"/>
    <w:rsid w:val="00FE60DF"/>
    <w:rsid w:val="00FE6659"/>
    <w:rsid w:val="00FF700A"/>
    <w:rsid w:val="54CA23D8"/>
    <w:rsid w:val="5D6FE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23D8"/>
  <w15:docId w15:val="{A4C68453-770E-4E4D-89C3-8D01591D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4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82144"/>
    <w:pPr>
      <w:keepNext/>
      <w:jc w:val="center"/>
      <w:outlineLvl w:val="0"/>
    </w:pPr>
    <w:rPr>
      <w:rFonts w:ascii="Forte" w:hAnsi="Forte"/>
      <w:b/>
    </w:rPr>
  </w:style>
  <w:style w:type="paragraph" w:styleId="Heading2">
    <w:name w:val="heading 2"/>
    <w:basedOn w:val="Normal"/>
    <w:next w:val="Normal"/>
    <w:link w:val="Heading2Char"/>
    <w:qFormat/>
    <w:rsid w:val="00482144"/>
    <w:pPr>
      <w:keepNext/>
      <w:jc w:val="center"/>
      <w:outlineLvl w:val="1"/>
    </w:pPr>
    <w:rPr>
      <w:rFonts w:ascii="Arial" w:hAnsi="Arial"/>
      <w:b/>
      <w:sz w:val="22"/>
      <w:u w:val="single"/>
    </w:rPr>
  </w:style>
  <w:style w:type="paragraph" w:styleId="Heading4">
    <w:name w:val="heading 4"/>
    <w:basedOn w:val="Normal"/>
    <w:next w:val="Normal"/>
    <w:link w:val="Heading4Char"/>
    <w:uiPriority w:val="9"/>
    <w:semiHidden/>
    <w:unhideWhenUsed/>
    <w:qFormat/>
    <w:rsid w:val="00694F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144"/>
    <w:rPr>
      <w:rFonts w:ascii="Forte" w:eastAsia="Times New Roman" w:hAnsi="Forte" w:cs="Times New Roman"/>
      <w:b/>
      <w:sz w:val="24"/>
      <w:szCs w:val="20"/>
      <w:lang w:val="en-US"/>
    </w:rPr>
  </w:style>
  <w:style w:type="character" w:customStyle="1" w:styleId="Heading2Char">
    <w:name w:val="Heading 2 Char"/>
    <w:basedOn w:val="DefaultParagraphFont"/>
    <w:link w:val="Heading2"/>
    <w:rsid w:val="00482144"/>
    <w:rPr>
      <w:rFonts w:ascii="Arial" w:eastAsia="Times New Roman" w:hAnsi="Arial" w:cs="Times New Roman"/>
      <w:b/>
      <w:szCs w:val="20"/>
      <w:u w:val="single"/>
      <w:lang w:val="en-US"/>
    </w:rPr>
  </w:style>
  <w:style w:type="paragraph" w:styleId="BalloonText">
    <w:name w:val="Balloon Text"/>
    <w:basedOn w:val="Normal"/>
    <w:link w:val="BalloonTextChar"/>
    <w:uiPriority w:val="99"/>
    <w:semiHidden/>
    <w:unhideWhenUsed/>
    <w:rsid w:val="00482144"/>
    <w:rPr>
      <w:rFonts w:ascii="Tahoma" w:hAnsi="Tahoma" w:cs="Tahoma"/>
      <w:sz w:val="16"/>
      <w:szCs w:val="16"/>
    </w:rPr>
  </w:style>
  <w:style w:type="character" w:customStyle="1" w:styleId="BalloonTextChar">
    <w:name w:val="Balloon Text Char"/>
    <w:basedOn w:val="DefaultParagraphFont"/>
    <w:link w:val="BalloonText"/>
    <w:uiPriority w:val="99"/>
    <w:semiHidden/>
    <w:rsid w:val="00482144"/>
    <w:rPr>
      <w:rFonts w:ascii="Tahoma" w:eastAsia="Times New Roman" w:hAnsi="Tahoma" w:cs="Tahoma"/>
      <w:sz w:val="16"/>
      <w:szCs w:val="16"/>
      <w:lang w:val="en-US"/>
    </w:rPr>
  </w:style>
  <w:style w:type="paragraph" w:styleId="ListParagraph">
    <w:name w:val="List Paragraph"/>
    <w:basedOn w:val="Normal"/>
    <w:uiPriority w:val="34"/>
    <w:qFormat/>
    <w:rsid w:val="00694F2E"/>
    <w:pPr>
      <w:ind w:left="720"/>
      <w:contextualSpacing/>
    </w:pPr>
  </w:style>
  <w:style w:type="character" w:customStyle="1" w:styleId="Heading4Char">
    <w:name w:val="Heading 4 Char"/>
    <w:basedOn w:val="DefaultParagraphFont"/>
    <w:link w:val="Heading4"/>
    <w:uiPriority w:val="9"/>
    <w:semiHidden/>
    <w:rsid w:val="00694F2E"/>
    <w:rPr>
      <w:rFonts w:asciiTheme="majorHAnsi" w:eastAsiaTheme="majorEastAsia" w:hAnsiTheme="majorHAnsi" w:cstheme="majorBidi"/>
      <w:b/>
      <w:bCs/>
      <w:i/>
      <w:iCs/>
      <w:color w:val="4F81BD" w:themeColor="accent1"/>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Big Brothers Big Sisters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Joanie Newman</dc:creator>
  <cp:lastModifiedBy>Joanie Newman</cp:lastModifiedBy>
  <cp:revision>17</cp:revision>
  <cp:lastPrinted>2020-10-05T17:19:00Z</cp:lastPrinted>
  <dcterms:created xsi:type="dcterms:W3CDTF">2020-10-02T19:04:00Z</dcterms:created>
  <dcterms:modified xsi:type="dcterms:W3CDTF">2020-10-21T16:13:00Z</dcterms:modified>
</cp:coreProperties>
</file>